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FBA" w:rsidRPr="00E70447" w:rsidRDefault="00701FBA" w:rsidP="00701FBA">
      <w:pPr>
        <w:spacing w:after="160" w:line="259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ind w:left="-993" w:hanging="141"/>
        <w:jc w:val="center"/>
        <w:rPr>
          <w:rStyle w:val="a3"/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b/>
          <w:i/>
          <w:iCs/>
          <w:noProof/>
          <w:color w:val="404040" w:themeColor="text1" w:themeTint="BF"/>
          <w:sz w:val="26"/>
          <w:szCs w:val="26"/>
          <w:lang w:eastAsia="ru-RU"/>
        </w:rPr>
        <w:drawing>
          <wp:inline distT="0" distB="0" distL="0" distR="0">
            <wp:extent cx="8105835" cy="6543561"/>
            <wp:effectExtent l="318" t="0" r="0" b="0"/>
            <wp:docPr id="1" name="Рисунок 1" descr="C:\Users\БГ0004\Downloads\P21124-10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Г0004\Downloads\P21124-102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13843" cy="655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bookmarkStart w:id="0" w:name="_GoBack"/>
      <w:bookmarkEnd w:id="0"/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Содержание программы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I. Пояснительная записка</w:t>
      </w:r>
      <w:r>
        <w:rPr>
          <w:rStyle w:val="a3"/>
          <w:rFonts w:ascii="Times New Roman" w:hAnsi="Times New Roman"/>
          <w:sz w:val="26"/>
          <w:szCs w:val="26"/>
        </w:rPr>
        <w:t>……………………………………………………………</w:t>
      </w:r>
      <w:r w:rsidRPr="00E70447">
        <w:rPr>
          <w:rStyle w:val="a3"/>
          <w:rFonts w:ascii="Times New Roman" w:hAnsi="Times New Roman"/>
          <w:sz w:val="26"/>
          <w:szCs w:val="26"/>
        </w:rPr>
        <w:t>3-5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1.1Актуальность разработки программы настав</w:t>
      </w:r>
      <w:r>
        <w:rPr>
          <w:rStyle w:val="a3"/>
          <w:rFonts w:ascii="Times New Roman" w:hAnsi="Times New Roman"/>
          <w:sz w:val="26"/>
          <w:szCs w:val="26"/>
        </w:rPr>
        <w:t>ничества ………………………</w:t>
      </w:r>
      <w:r w:rsidRPr="00E70447">
        <w:rPr>
          <w:rStyle w:val="a3"/>
          <w:rFonts w:ascii="Times New Roman" w:hAnsi="Times New Roman"/>
          <w:sz w:val="26"/>
          <w:szCs w:val="26"/>
        </w:rPr>
        <w:t> </w:t>
      </w:r>
      <w:r>
        <w:rPr>
          <w:rStyle w:val="a3"/>
          <w:rFonts w:ascii="Times New Roman" w:hAnsi="Times New Roman"/>
          <w:sz w:val="26"/>
          <w:szCs w:val="26"/>
        </w:rPr>
        <w:t>……</w:t>
      </w:r>
      <w:r w:rsidRPr="00E70447">
        <w:rPr>
          <w:rStyle w:val="a3"/>
          <w:rFonts w:ascii="Times New Roman" w:hAnsi="Times New Roman"/>
          <w:sz w:val="26"/>
          <w:szCs w:val="26"/>
        </w:rPr>
        <w:t>3</w:t>
      </w:r>
    </w:p>
    <w:p w:rsidR="00701FBA" w:rsidRPr="00E70447" w:rsidRDefault="00701FBA" w:rsidP="00701FB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Цель и задачи программы наста</w:t>
      </w:r>
      <w:r>
        <w:rPr>
          <w:rStyle w:val="a3"/>
          <w:rFonts w:ascii="Times New Roman" w:hAnsi="Times New Roman"/>
          <w:sz w:val="26"/>
          <w:szCs w:val="26"/>
        </w:rPr>
        <w:t>вничества………………………………………….</w:t>
      </w:r>
      <w:r w:rsidRPr="00E70447">
        <w:rPr>
          <w:rStyle w:val="a3"/>
          <w:rFonts w:ascii="Times New Roman" w:hAnsi="Times New Roman"/>
          <w:sz w:val="26"/>
          <w:szCs w:val="26"/>
        </w:rPr>
        <w:t>4</w:t>
      </w:r>
    </w:p>
    <w:p w:rsidR="00701FBA" w:rsidRPr="00E70447" w:rsidRDefault="00701FBA" w:rsidP="00701FB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Срок реализации прог</w:t>
      </w:r>
      <w:r>
        <w:rPr>
          <w:rStyle w:val="a3"/>
          <w:rFonts w:ascii="Times New Roman" w:hAnsi="Times New Roman"/>
          <w:sz w:val="26"/>
          <w:szCs w:val="26"/>
        </w:rPr>
        <w:t>раммы………………………………………………………..</w:t>
      </w:r>
      <w:r w:rsidRPr="00E70447">
        <w:rPr>
          <w:rStyle w:val="a3"/>
          <w:rFonts w:ascii="Times New Roman" w:hAnsi="Times New Roman"/>
          <w:sz w:val="26"/>
          <w:szCs w:val="26"/>
        </w:rPr>
        <w:t xml:space="preserve"> 4</w:t>
      </w:r>
    </w:p>
    <w:p w:rsidR="00701FBA" w:rsidRPr="00E70447" w:rsidRDefault="00701FBA" w:rsidP="00701FB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Применяемые формы наставничества</w:t>
      </w:r>
      <w:r>
        <w:rPr>
          <w:rStyle w:val="a3"/>
          <w:rFonts w:ascii="Times New Roman" w:hAnsi="Times New Roman"/>
          <w:sz w:val="26"/>
          <w:szCs w:val="26"/>
        </w:rPr>
        <w:t xml:space="preserve"> и технологии……………………………….</w:t>
      </w:r>
      <w:r w:rsidRPr="00E70447">
        <w:rPr>
          <w:rStyle w:val="a3"/>
          <w:rFonts w:ascii="Times New Roman" w:hAnsi="Times New Roman"/>
          <w:sz w:val="26"/>
          <w:szCs w:val="26"/>
        </w:rPr>
        <w:t>4</w:t>
      </w:r>
    </w:p>
    <w:p w:rsidR="00701FBA" w:rsidRPr="00E70447" w:rsidRDefault="00701FBA" w:rsidP="00701FB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Основные виды деятельности ………………………………………</w:t>
      </w:r>
      <w:r>
        <w:rPr>
          <w:rStyle w:val="a3"/>
          <w:rFonts w:ascii="Times New Roman" w:hAnsi="Times New Roman"/>
          <w:sz w:val="26"/>
          <w:szCs w:val="26"/>
        </w:rPr>
        <w:t>……………….</w:t>
      </w:r>
      <w:r w:rsidRPr="00E70447">
        <w:rPr>
          <w:rStyle w:val="a3"/>
          <w:rFonts w:ascii="Times New Roman" w:hAnsi="Times New Roman"/>
          <w:sz w:val="26"/>
          <w:szCs w:val="26"/>
        </w:rPr>
        <w:t>4</w:t>
      </w:r>
    </w:p>
    <w:p w:rsidR="00701FBA" w:rsidRPr="00E70447" w:rsidRDefault="00701FBA" w:rsidP="00701FB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Формы и методы работы педагога-настав</w:t>
      </w:r>
      <w:r>
        <w:rPr>
          <w:rStyle w:val="a3"/>
          <w:rFonts w:ascii="Times New Roman" w:hAnsi="Times New Roman"/>
          <w:sz w:val="26"/>
          <w:szCs w:val="26"/>
        </w:rPr>
        <w:t xml:space="preserve">ника  с </w:t>
      </w:r>
      <w:proofErr w:type="gramStart"/>
      <w:r>
        <w:rPr>
          <w:rStyle w:val="a3"/>
          <w:rFonts w:ascii="Times New Roman" w:hAnsi="Times New Roman"/>
          <w:sz w:val="26"/>
          <w:szCs w:val="26"/>
        </w:rPr>
        <w:t>наставляемыми</w:t>
      </w:r>
      <w:proofErr w:type="gramEnd"/>
      <w:r>
        <w:rPr>
          <w:rStyle w:val="a3"/>
          <w:rFonts w:ascii="Times New Roman" w:hAnsi="Times New Roman"/>
          <w:sz w:val="26"/>
          <w:szCs w:val="26"/>
        </w:rPr>
        <w:t>………………...</w:t>
      </w:r>
      <w:r w:rsidRPr="00E70447">
        <w:rPr>
          <w:rStyle w:val="a3"/>
          <w:rFonts w:ascii="Times New Roman" w:hAnsi="Times New Roman"/>
          <w:sz w:val="26"/>
          <w:szCs w:val="26"/>
        </w:rPr>
        <w:t>5</w:t>
      </w:r>
    </w:p>
    <w:p w:rsidR="00701FBA" w:rsidRPr="00E70447" w:rsidRDefault="00701FBA" w:rsidP="00701FBA">
      <w:pPr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Принципы наставн</w:t>
      </w:r>
      <w:r>
        <w:rPr>
          <w:rStyle w:val="a3"/>
          <w:rFonts w:ascii="Times New Roman" w:hAnsi="Times New Roman"/>
          <w:sz w:val="26"/>
          <w:szCs w:val="26"/>
        </w:rPr>
        <w:t>ичества…………………………………………………………..</w:t>
      </w:r>
      <w:r w:rsidRPr="00E70447">
        <w:rPr>
          <w:rStyle w:val="a3"/>
          <w:rFonts w:ascii="Times New Roman" w:hAnsi="Times New Roman"/>
          <w:sz w:val="26"/>
          <w:szCs w:val="26"/>
        </w:rPr>
        <w:t>5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II. Ожидаемые  результаты работы программ наставничества……………………..…5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III. Содержание программы</w:t>
      </w:r>
      <w:r>
        <w:rPr>
          <w:rStyle w:val="a3"/>
          <w:rFonts w:ascii="Times New Roman" w:hAnsi="Times New Roman"/>
          <w:sz w:val="26"/>
          <w:szCs w:val="26"/>
        </w:rPr>
        <w:t> …………………………………………………………..</w:t>
      </w:r>
      <w:r w:rsidRPr="00E70447">
        <w:rPr>
          <w:rStyle w:val="a3"/>
          <w:rFonts w:ascii="Times New Roman" w:hAnsi="Times New Roman"/>
          <w:sz w:val="26"/>
          <w:szCs w:val="26"/>
        </w:rPr>
        <w:t>5-7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3.1 Основные участники програм</w:t>
      </w:r>
      <w:r>
        <w:rPr>
          <w:rStyle w:val="a3"/>
          <w:rFonts w:ascii="Times New Roman" w:hAnsi="Times New Roman"/>
          <w:sz w:val="26"/>
          <w:szCs w:val="26"/>
        </w:rPr>
        <w:t>мы и их функции………………………………</w:t>
      </w:r>
      <w:r w:rsidRPr="00E70447">
        <w:rPr>
          <w:rStyle w:val="a3"/>
          <w:rFonts w:ascii="Times New Roman" w:hAnsi="Times New Roman"/>
          <w:sz w:val="26"/>
          <w:szCs w:val="26"/>
        </w:rPr>
        <w:t xml:space="preserve"> </w:t>
      </w:r>
      <w:r>
        <w:rPr>
          <w:rStyle w:val="a3"/>
          <w:rFonts w:ascii="Times New Roman" w:hAnsi="Times New Roman"/>
          <w:sz w:val="26"/>
          <w:szCs w:val="26"/>
        </w:rPr>
        <w:t>...</w:t>
      </w:r>
      <w:r w:rsidRPr="00E70447">
        <w:rPr>
          <w:rStyle w:val="a3"/>
          <w:rFonts w:ascii="Times New Roman" w:hAnsi="Times New Roman"/>
          <w:sz w:val="26"/>
          <w:szCs w:val="26"/>
        </w:rPr>
        <w:t>5-6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3.2 Механизм управления программ</w:t>
      </w:r>
      <w:r>
        <w:rPr>
          <w:rStyle w:val="a3"/>
          <w:rFonts w:ascii="Times New Roman" w:hAnsi="Times New Roman"/>
          <w:sz w:val="26"/>
          <w:szCs w:val="26"/>
        </w:rPr>
        <w:t>ой наставничества…………………………….</w:t>
      </w:r>
      <w:r w:rsidRPr="00E70447">
        <w:rPr>
          <w:rStyle w:val="a3"/>
          <w:rFonts w:ascii="Times New Roman" w:hAnsi="Times New Roman"/>
          <w:sz w:val="26"/>
          <w:szCs w:val="26"/>
        </w:rPr>
        <w:t>6-7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3.1 Организация контрол</w:t>
      </w:r>
      <w:r>
        <w:rPr>
          <w:rStyle w:val="a3"/>
          <w:rFonts w:ascii="Times New Roman" w:hAnsi="Times New Roman"/>
          <w:sz w:val="26"/>
          <w:szCs w:val="26"/>
        </w:rPr>
        <w:t>я и оценки……………………………………………………</w:t>
      </w:r>
      <w:r w:rsidRPr="00E70447">
        <w:rPr>
          <w:rStyle w:val="a3"/>
          <w:rFonts w:ascii="Times New Roman" w:hAnsi="Times New Roman"/>
          <w:sz w:val="26"/>
          <w:szCs w:val="26"/>
        </w:rPr>
        <w:t xml:space="preserve">  7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IV. Планируемые мероприятия по  реализации  программы наставничества на учебный го</w:t>
      </w:r>
      <w:r>
        <w:rPr>
          <w:rStyle w:val="a3"/>
          <w:rFonts w:ascii="Times New Roman" w:hAnsi="Times New Roman"/>
          <w:sz w:val="26"/>
          <w:szCs w:val="26"/>
        </w:rPr>
        <w:t>д…………………………………………………………………………….</w:t>
      </w:r>
      <w:r w:rsidRPr="00E70447">
        <w:rPr>
          <w:rStyle w:val="a3"/>
          <w:rFonts w:ascii="Times New Roman" w:hAnsi="Times New Roman"/>
          <w:sz w:val="26"/>
          <w:szCs w:val="26"/>
        </w:rPr>
        <w:t>7-8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sz w:val="26"/>
          <w:szCs w:val="26"/>
        </w:rPr>
        <w:t>ПОЯСНИТЕЛЬНАЯ ЗАПИСКА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b/>
          <w:sz w:val="26"/>
          <w:szCs w:val="26"/>
        </w:rPr>
        <w:t>Актуальность разработки программы наставничества</w:t>
      </w:r>
    </w:p>
    <w:p w:rsidR="00701FBA" w:rsidRPr="00E70447" w:rsidRDefault="00701FBA" w:rsidP="00701FBA">
      <w:pPr>
        <w:spacing w:after="0" w:line="240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Программа наставничества МБОУ Башкирская гимназия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создана в целях решения задач национального проекта «Образование» по внедрению целевой модели наставничества во всех образовательных организациях Российской Федерации, т.к. современной школе нужен профессионально компетентный, 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Профессиональная помощь необходима и молодым, начинающим педагогам, и учителям, меняющим условия работы, специальность, и педагогам с синдромом выгорания в профессиональной деятельности. Поэтому поддержка, адресное методическое сопровождение профессионального роста каждого специалиста является одной из ключевых задач МБОУ Башкирская гимназия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>.</w:t>
      </w:r>
    </w:p>
    <w:p w:rsidR="00701FBA" w:rsidRPr="00E70447" w:rsidRDefault="00701FBA" w:rsidP="00701FBA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Решению этих стратегических задач кадровой политики МБОУ Башкирская гимназия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будет способствовать создание гибкой и мобильной системы наставничества, способной оптимизировать процесс профессионального роста каждого педагога и вновь прибывшего учителя, сформировать у них мотивацию к самосовершенствованию, саморазвитию, самореализации. В этой системе должна быть отражена жизненная возможность любого специалиста прибывающего в МБОУ Башкирская гимназия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> получить поддержку опытных педагогов-наставников, которые готовы оказать им теоретическую и практическую  помощь на рабочем месте, повысить их профессиональную компетентность.</w:t>
      </w:r>
    </w:p>
    <w:p w:rsidR="00701FBA" w:rsidRPr="00E70447" w:rsidRDefault="00701FBA" w:rsidP="00701FBA">
      <w:pPr>
        <w:spacing w:after="0" w:line="240" w:lineRule="auto"/>
        <w:ind w:firstLine="709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развивать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 xml:space="preserve"> имеющиеся у наставляемого лица знаний в области предметной специализации и методики преподавания.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Настоящая программа призвана помочь в организации деятельности Наставников с Наставляемыми лицами на уровне образовательной организации. </w:t>
      </w:r>
    </w:p>
    <w:p w:rsidR="00701FBA" w:rsidRPr="00E70447" w:rsidRDefault="00701FBA" w:rsidP="00701FBA">
      <w:pPr>
        <w:spacing w:after="0" w:line="240" w:lineRule="auto"/>
        <w:ind w:firstLine="70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Программа наставничества МБОУ Башкирская гимназия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701FBA" w:rsidRPr="00E70447" w:rsidRDefault="00701FBA" w:rsidP="00701FBA">
      <w:pPr>
        <w:spacing w:after="0" w:line="240" w:lineRule="auto"/>
        <w:ind w:left="118" w:right="232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Целью наставничества является  успешное закрепление на месте работы молодого специалиста, повышение его профессионального потенциала, а также создание комфортной профессиональной среды при переходе на новую специализацию внутри образовательной организации, позволяющей реализовывать актуальные педагогические задачи на высоком уровне.</w:t>
      </w:r>
    </w:p>
    <w:p w:rsidR="00701FBA" w:rsidRPr="0027127A" w:rsidRDefault="00701FBA" w:rsidP="00701FBA">
      <w:pPr>
        <w:spacing w:after="0" w:line="240" w:lineRule="auto"/>
        <w:ind w:left="118"/>
        <w:contextualSpacing/>
        <w:jc w:val="both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Основные задачи наставничества:</w:t>
      </w:r>
    </w:p>
    <w:p w:rsidR="00701FBA" w:rsidRPr="00E70447" w:rsidRDefault="00701FBA" w:rsidP="00701FBA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right="236" w:firstLine="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также в преодолении профессиональных трудностей, возникающих при выполнении должностных обязанностей по новой специализации;</w:t>
      </w:r>
    </w:p>
    <w:p w:rsidR="00701FBA" w:rsidRPr="00E70447" w:rsidRDefault="00701FBA" w:rsidP="00701FBA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before="100" w:beforeAutospacing="1" w:after="100" w:afterAutospacing="1" w:line="240" w:lineRule="auto"/>
        <w:ind w:left="0" w:right="236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701FBA" w:rsidRPr="00E70447" w:rsidRDefault="00701FBA" w:rsidP="00701FBA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right="236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lastRenderedPageBreak/>
        <w:t>Дифференцированное и целенаправленное планирование методической работы на основе выявленных потенциальных возможностях Наставляемого лица;</w:t>
      </w:r>
    </w:p>
    <w:p w:rsidR="00701FBA" w:rsidRPr="00E70447" w:rsidRDefault="00701FBA" w:rsidP="00701FBA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right="232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Ориентирование Наставляемого лица на творческое использование передового педагогического опыта в своей деятельности.</w:t>
      </w:r>
    </w:p>
    <w:p w:rsidR="00701FBA" w:rsidRDefault="00701FBA" w:rsidP="00701FBA">
      <w:pPr>
        <w:numPr>
          <w:ilvl w:val="0"/>
          <w:numId w:val="2"/>
        </w:numPr>
        <w:tabs>
          <w:tab w:val="clear" w:pos="720"/>
          <w:tab w:val="num" w:pos="142"/>
          <w:tab w:val="left" w:pos="284"/>
        </w:tabs>
        <w:spacing w:after="0" w:line="240" w:lineRule="auto"/>
        <w:ind w:left="0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Ускорить процесс профессионального становления Наставляемого лица.</w:t>
      </w:r>
    </w:p>
    <w:p w:rsidR="00701FBA" w:rsidRPr="00E70447" w:rsidRDefault="00701FBA" w:rsidP="00701FBA">
      <w:pPr>
        <w:tabs>
          <w:tab w:val="left" w:pos="284"/>
        </w:tabs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>
        <w:rPr>
          <w:rStyle w:val="a3"/>
          <w:rFonts w:ascii="Times New Roman" w:hAnsi="Times New Roman"/>
          <w:sz w:val="26"/>
          <w:szCs w:val="26"/>
        </w:rPr>
        <w:t xml:space="preserve">         </w:t>
      </w:r>
      <w:r w:rsidRPr="0027127A">
        <w:rPr>
          <w:rStyle w:val="a3"/>
          <w:rFonts w:ascii="Times New Roman" w:hAnsi="Times New Roman"/>
          <w:b/>
          <w:sz w:val="26"/>
          <w:szCs w:val="26"/>
        </w:rPr>
        <w:t>Срок реализации программы 1 год.</w:t>
      </w:r>
      <w:r>
        <w:rPr>
          <w:rStyle w:val="a3"/>
          <w:rFonts w:ascii="Times New Roman" w:hAnsi="Times New Roman"/>
          <w:sz w:val="26"/>
          <w:szCs w:val="26"/>
        </w:rPr>
        <w:t xml:space="preserve"> </w:t>
      </w:r>
      <w:r w:rsidRPr="00E70447">
        <w:rPr>
          <w:rStyle w:val="a3"/>
          <w:rFonts w:ascii="Times New Roman" w:hAnsi="Times New Roman"/>
          <w:sz w:val="26"/>
          <w:szCs w:val="26"/>
        </w:rPr>
        <w:t xml:space="preserve">Это связано с тем, что план МО учителей МБОУ Башкирская гимназия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гимназии или директор,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наставляемыми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 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Начало реализации программы наставничества с 01.09.2022 г., срок окончания 01.09 2023 года.  </w:t>
      </w:r>
    </w:p>
    <w:p w:rsidR="00701FBA" w:rsidRPr="0027127A" w:rsidRDefault="00701FBA" w:rsidP="00701FBA">
      <w:pPr>
        <w:spacing w:after="0" w:line="240" w:lineRule="auto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Применяемые формы наставничества и технологии</w:t>
      </w:r>
    </w:p>
    <w:p w:rsidR="00701FBA" w:rsidRPr="00E70447" w:rsidRDefault="00701FBA" w:rsidP="00701FBA">
      <w:pPr>
        <w:spacing w:after="0" w:line="240" w:lineRule="auto"/>
        <w:ind w:right="324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Исходя из образовательных потребностей МБОУ Башкирская гимназия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.У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чалы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целевой моделью наставничества рассматривается форма наставничества «Учитель – учитель».</w:t>
      </w:r>
    </w:p>
    <w:p w:rsidR="00701FBA" w:rsidRPr="00E70447" w:rsidRDefault="00701FBA" w:rsidP="00701FBA">
      <w:pPr>
        <w:spacing w:after="0" w:line="240" w:lineRule="auto"/>
        <w:ind w:right="324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Применяемые в программе элементы технологии: ситуационное наставничество.</w:t>
      </w:r>
    </w:p>
    <w:p w:rsidR="00701FBA" w:rsidRPr="00E70447" w:rsidRDefault="00701FBA" w:rsidP="00701FBA">
      <w:pPr>
        <w:spacing w:after="0" w:line="240" w:lineRule="auto"/>
        <w:ind w:left="118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Основные виды деятельности:</w:t>
      </w:r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Диагностика затруднений наставляемого специалиста и выбор форм оказания помощи на основе его потребностей.</w:t>
      </w:r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after="0" w:line="240" w:lineRule="auto"/>
        <w:ind w:left="0" w:firstLine="0"/>
        <w:contextualSpacing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Посещение уроков наставляемого специалиста и организация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взаимопосещений</w:t>
      </w:r>
      <w:proofErr w:type="spellEnd"/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Планирование и анализ педагогической деятельности</w:t>
      </w:r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Помощь наставляемому специалисту в повышении эффективности организации учебно-воспитательной работы.</w:t>
      </w:r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внеучебное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время.</w:t>
      </w:r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Привлечение наставляемого специалиста к участию в работе МО учителей школы.</w:t>
      </w:r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Демонстрация опыта успешной деятельности опытными учителями</w:t>
      </w:r>
    </w:p>
    <w:p w:rsidR="00701FBA" w:rsidRPr="00E70447" w:rsidRDefault="00701FBA" w:rsidP="00701FBA">
      <w:pPr>
        <w:numPr>
          <w:ilvl w:val="0"/>
          <w:numId w:val="3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0" w:firstLine="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Организация мониторинга деятельности Наставляемого лица.</w:t>
      </w:r>
    </w:p>
    <w:p w:rsidR="00701FBA" w:rsidRPr="00E70447" w:rsidRDefault="00701FBA" w:rsidP="00701FBA">
      <w:pPr>
        <w:spacing w:after="0" w:line="240" w:lineRule="auto"/>
        <w:ind w:left="11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Формы и методы работы педагога-наставника с 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наставляемыми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>:</w:t>
      </w:r>
    </w:p>
    <w:p w:rsidR="00701FBA" w:rsidRPr="00E70447" w:rsidRDefault="00701FBA" w:rsidP="00701FBA">
      <w:pPr>
        <w:numPr>
          <w:ilvl w:val="0"/>
          <w:numId w:val="4"/>
        </w:numPr>
        <w:tabs>
          <w:tab w:val="clear" w:pos="720"/>
          <w:tab w:val="num" w:pos="0"/>
        </w:tabs>
        <w:spacing w:before="30" w:after="30" w:line="240" w:lineRule="auto"/>
        <w:ind w:left="142" w:hanging="142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Индивидуальное консультирование</w:t>
      </w:r>
    </w:p>
    <w:p w:rsidR="00701FBA" w:rsidRPr="00E70447" w:rsidRDefault="00701FBA" w:rsidP="00701FBA">
      <w:pPr>
        <w:numPr>
          <w:ilvl w:val="0"/>
          <w:numId w:val="4"/>
        </w:numPr>
        <w:tabs>
          <w:tab w:val="clear" w:pos="720"/>
          <w:tab w:val="num" w:pos="0"/>
        </w:tabs>
        <w:spacing w:before="30" w:after="30" w:line="240" w:lineRule="auto"/>
        <w:ind w:left="142" w:hanging="142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Активные методы (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взаимопосещение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уроков, собеседование, мастер-классы и т.д.)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Деятельность наставника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1-й этап – адаптационный. Наставник определяет круг обязанностей и полномочий наставляемого специалиста, а также выявляет недостатки в его умениях и навыках, чтобы выработать программу адаптации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2-й этап – основной (тренировочный). Наставник разрабатывает и реализует программу адаптации, осуществляет корректировку профессиональных умений </w:t>
      </w:r>
      <w:r w:rsidRPr="00E70447">
        <w:rPr>
          <w:rStyle w:val="a3"/>
          <w:rFonts w:ascii="Times New Roman" w:hAnsi="Times New Roman"/>
          <w:sz w:val="26"/>
          <w:szCs w:val="26"/>
        </w:rPr>
        <w:lastRenderedPageBreak/>
        <w:t>наставляемого специалиста, помогает ему выстроить собственную программу самосовершенствования.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3-й этап – контрольно-оценочный. Наставник проверяет уровень профессиональной компетентности, определяет степень готовности наставляемого специалиста к выполнению своих функциональных обязанностей.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Принципы наставничества</w:t>
      </w:r>
    </w:p>
    <w:p w:rsidR="00701FBA" w:rsidRPr="00E70447" w:rsidRDefault="00701FBA" w:rsidP="00701FBA">
      <w:pPr>
        <w:numPr>
          <w:ilvl w:val="0"/>
          <w:numId w:val="5"/>
        </w:num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Добровольность</w:t>
      </w:r>
    </w:p>
    <w:p w:rsidR="00701FBA" w:rsidRPr="00E70447" w:rsidRDefault="00701FBA" w:rsidP="00701FBA">
      <w:pPr>
        <w:numPr>
          <w:ilvl w:val="0"/>
          <w:numId w:val="5"/>
        </w:numPr>
        <w:spacing w:before="30" w:after="3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Гуманность</w:t>
      </w:r>
    </w:p>
    <w:p w:rsidR="00701FBA" w:rsidRPr="00E70447" w:rsidRDefault="00701FBA" w:rsidP="00701FBA">
      <w:pPr>
        <w:numPr>
          <w:ilvl w:val="0"/>
          <w:numId w:val="5"/>
        </w:numPr>
        <w:spacing w:before="30" w:after="3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Соблюдение прав наставляемого специалиста</w:t>
      </w:r>
    </w:p>
    <w:p w:rsidR="00701FBA" w:rsidRPr="00E70447" w:rsidRDefault="00701FBA" w:rsidP="00701FBA">
      <w:pPr>
        <w:numPr>
          <w:ilvl w:val="0"/>
          <w:numId w:val="5"/>
        </w:numPr>
        <w:spacing w:before="30" w:after="3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Конфиденциальность</w:t>
      </w:r>
    </w:p>
    <w:p w:rsidR="00701FBA" w:rsidRPr="00E70447" w:rsidRDefault="00701FBA" w:rsidP="00701FBA">
      <w:pPr>
        <w:numPr>
          <w:ilvl w:val="0"/>
          <w:numId w:val="5"/>
        </w:numPr>
        <w:spacing w:before="30" w:after="3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Ответственность</w:t>
      </w:r>
    </w:p>
    <w:p w:rsidR="00701FBA" w:rsidRPr="00E70447" w:rsidRDefault="00701FBA" w:rsidP="00701FBA">
      <w:pPr>
        <w:numPr>
          <w:ilvl w:val="0"/>
          <w:numId w:val="5"/>
        </w:numPr>
        <w:spacing w:before="30" w:after="3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Искренне желание помочь в преодолении трудностей</w:t>
      </w:r>
    </w:p>
    <w:p w:rsidR="00701FBA" w:rsidRPr="00E70447" w:rsidRDefault="00701FBA" w:rsidP="00701FBA">
      <w:pPr>
        <w:numPr>
          <w:ilvl w:val="0"/>
          <w:numId w:val="5"/>
        </w:numPr>
        <w:spacing w:before="30" w:after="3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Взаимопонимание</w:t>
      </w:r>
    </w:p>
    <w:p w:rsidR="00701FBA" w:rsidRPr="00E70447" w:rsidRDefault="00701FBA" w:rsidP="00701FBA">
      <w:pPr>
        <w:numPr>
          <w:ilvl w:val="0"/>
          <w:numId w:val="5"/>
        </w:numPr>
        <w:spacing w:before="30" w:after="3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Способность видеть личность</w:t>
      </w:r>
    </w:p>
    <w:p w:rsidR="00701FBA" w:rsidRPr="0027127A" w:rsidRDefault="00701FBA" w:rsidP="00701FBA">
      <w:pPr>
        <w:spacing w:after="0" w:line="240" w:lineRule="auto"/>
        <w:ind w:left="118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ОЖИДАЕМЫЕ РЕЗУЛЬТАТЫ РЕАЛИЗАЦИИ ПРОГРАММЫ НАСТАВНИЧЕСТВА</w:t>
      </w:r>
    </w:p>
    <w:p w:rsidR="00701FBA" w:rsidRPr="00E70447" w:rsidRDefault="00701FBA" w:rsidP="00701FBA">
      <w:pPr>
        <w:numPr>
          <w:ilvl w:val="0"/>
          <w:numId w:val="6"/>
        </w:numPr>
        <w:shd w:val="clear" w:color="auto" w:fill="FFFFFF"/>
        <w:spacing w:after="0" w:line="240" w:lineRule="auto"/>
        <w:ind w:left="47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Высокий уровень включенности   специалиста в педагогическую работу, культурную жизнь образовательной организации;</w:t>
      </w:r>
    </w:p>
    <w:p w:rsidR="00701FBA" w:rsidRPr="00E70447" w:rsidRDefault="00701FBA" w:rsidP="00701F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701FBA" w:rsidRPr="00E70447" w:rsidRDefault="00701FBA" w:rsidP="00701FBA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7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Повышение уровня образовательной подготовки и комфортности психологического климата в школе;</w:t>
      </w:r>
    </w:p>
    <w:p w:rsidR="00701FBA" w:rsidRPr="00E70447" w:rsidRDefault="00701FBA" w:rsidP="00701FBA">
      <w:pPr>
        <w:numPr>
          <w:ilvl w:val="0"/>
          <w:numId w:val="6"/>
        </w:numPr>
        <w:spacing w:before="100" w:beforeAutospacing="1" w:after="100" w:afterAutospacing="1" w:line="240" w:lineRule="auto"/>
        <w:ind w:left="478" w:right="162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Создание благоприятной психолого-педагогической атмосферы для разрешения ситуаций кризиса профессионального роста  методических практик молодого специалиста и т.д.)</w:t>
      </w:r>
      <w:proofErr w:type="gramEnd"/>
    </w:p>
    <w:p w:rsidR="00701FBA" w:rsidRPr="0027127A" w:rsidRDefault="00701FBA" w:rsidP="00701FBA">
      <w:pPr>
        <w:spacing w:after="0" w:line="240" w:lineRule="auto"/>
        <w:ind w:left="118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СОДЕРЖАНИЕ ПРОГРАММЫ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3.1.Основные участники программы и их функции.</w:t>
      </w:r>
    </w:p>
    <w:p w:rsidR="00701FBA" w:rsidRPr="00E70447" w:rsidRDefault="00701FBA" w:rsidP="00701FBA">
      <w:pPr>
        <w:spacing w:after="0" w:line="240" w:lineRule="auto"/>
        <w:ind w:left="11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Наставляемые</w:t>
      </w:r>
      <w:r w:rsidRPr="00E70447">
        <w:rPr>
          <w:rStyle w:val="a3"/>
          <w:rFonts w:ascii="Times New Roman" w:hAnsi="Times New Roman"/>
          <w:sz w:val="26"/>
          <w:szCs w:val="26"/>
        </w:rPr>
        <w:t xml:space="preserve">: Соколова Кристина Эдуардовна, учитель физической культуры и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Багаутдинов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Ильгам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Батырович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>, учитель русского языка и литературы.</w:t>
      </w:r>
    </w:p>
    <w:p w:rsidR="00701FBA" w:rsidRPr="00E70447" w:rsidRDefault="00701FBA" w:rsidP="00701FBA">
      <w:pPr>
        <w:spacing w:after="0" w:line="240" w:lineRule="auto"/>
        <w:ind w:left="118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Наставники:</w:t>
      </w:r>
      <w:r w:rsidRPr="00E70447">
        <w:rPr>
          <w:rStyle w:val="a3"/>
          <w:rFonts w:ascii="Times New Roman" w:hAnsi="Times New Roman"/>
          <w:sz w:val="26"/>
          <w:szCs w:val="26"/>
        </w:rPr>
        <w:t> 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ЗагидуллинаЛилия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Сулеймановна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, учитель физической культуры и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Кусяева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 xml:space="preserve"> Роза </w:t>
      </w:r>
      <w:proofErr w:type="spellStart"/>
      <w:r w:rsidRPr="00E70447">
        <w:rPr>
          <w:rStyle w:val="a3"/>
          <w:rFonts w:ascii="Times New Roman" w:hAnsi="Times New Roman"/>
          <w:sz w:val="26"/>
          <w:szCs w:val="26"/>
        </w:rPr>
        <w:t>Батыровна</w:t>
      </w:r>
      <w:proofErr w:type="spellEnd"/>
      <w:r w:rsidRPr="00E70447">
        <w:rPr>
          <w:rStyle w:val="a3"/>
          <w:rFonts w:ascii="Times New Roman" w:hAnsi="Times New Roman"/>
          <w:sz w:val="26"/>
          <w:szCs w:val="26"/>
        </w:rPr>
        <w:t>, учитель русского языка и литературы.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Требования, предъявляемые к наставнику: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-знать требования законодательства в сфере образования, нормативных актов, определяющих права и обязанности молодого и вновь прибывшего специалиста по занимаемой должности;</w:t>
      </w: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-изучать деловые и нравственные качества молодого специалиста, его отношение к проведению занятий, коллективу гимназии, учащимся и их родителям, увлечения, наклонности, круг досугового общения;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-знакомить молодого специалиста с гимназией, с расположением учебных классов, кабинетов, служебных и бытовых помещений;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-проводить необходимое обучение;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lastRenderedPageBreak/>
        <w:t>-разрабатывать совместно с молодым специалистом план профессионального становления;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-давать конкретные задания с определенным сроком их выполнения;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 контролировать работу, оказывать необходимую помощь;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701FBA" w:rsidRPr="0027127A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Требования к наставляемому специалисту: </w:t>
      </w:r>
    </w:p>
    <w:p w:rsidR="00701FBA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 изучать нормативные документы, определяющие его служебную деятельность, структуру, штаты, особенности деятельности гимназии и функциональные обязанности по занимаемой должности;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- выполнять план профессионального становления в установленные сроки;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- учиться у наставника передовым методам и формам работы, правильно строить свои взаимоотношения с ним;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- совершенствовать свой общеобразовательный и культурный уровень;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 xml:space="preserve"> - периодически </w:t>
      </w:r>
      <w:proofErr w:type="gramStart"/>
      <w:r w:rsidRPr="00E70447">
        <w:rPr>
          <w:rStyle w:val="a3"/>
          <w:rFonts w:ascii="Times New Roman" w:hAnsi="Times New Roman"/>
          <w:sz w:val="26"/>
          <w:szCs w:val="26"/>
        </w:rPr>
        <w:t>отчитываться о</w:t>
      </w:r>
      <w:proofErr w:type="gramEnd"/>
      <w:r w:rsidRPr="00E70447">
        <w:rPr>
          <w:rStyle w:val="a3"/>
          <w:rFonts w:ascii="Times New Roman" w:hAnsi="Times New Roman"/>
          <w:sz w:val="26"/>
          <w:szCs w:val="26"/>
        </w:rPr>
        <w:t xml:space="preserve"> своей работе перед наставником и руководителем методического объединения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3.2. Механизм управления программой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Основное взаимодействие между участниками: «опытный педагог – молодой специалист», 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Основными принципами работы с молодыми и вновь прибывшими специалистами являются:  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Обязательность - проведение работы с каждым специалистом, приступившим к работе в учреждении вне зависимости от должности и направления деятельности.  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Индивидуальность 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 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Непрерывность - целенаправленный процесс адаптации и развития специалиста продолжается на протяжении 3 лет.  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Эффективность 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3.3.Организация контроля и оценки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Ответственность за реализацию программы наставничества внутри образовательной организации берут на себя: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lastRenderedPageBreak/>
        <w:t>● администрация организации  - участников;</w:t>
      </w:r>
    </w:p>
    <w:p w:rsidR="00701FBA" w:rsidRPr="00E70447" w:rsidRDefault="00701FBA" w:rsidP="00701FBA">
      <w:pPr>
        <w:spacing w:after="0" w:line="240" w:lineRule="auto"/>
        <w:ind w:firstLine="710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● наставники - участники программы;</w:t>
      </w:r>
    </w:p>
    <w:p w:rsidR="00701FBA" w:rsidRPr="0027127A" w:rsidRDefault="00701FBA" w:rsidP="00701FBA">
      <w:pPr>
        <w:spacing w:after="0" w:line="240" w:lineRule="auto"/>
        <w:ind w:left="118"/>
        <w:jc w:val="center"/>
        <w:rPr>
          <w:rStyle w:val="a3"/>
          <w:rFonts w:ascii="Times New Roman" w:hAnsi="Times New Roman"/>
          <w:b/>
          <w:i w:val="0"/>
          <w:sz w:val="26"/>
          <w:szCs w:val="26"/>
        </w:rPr>
      </w:pPr>
      <w:r w:rsidRPr="0027127A">
        <w:rPr>
          <w:rStyle w:val="a3"/>
          <w:rFonts w:ascii="Times New Roman" w:hAnsi="Times New Roman"/>
          <w:b/>
          <w:sz w:val="26"/>
          <w:szCs w:val="26"/>
        </w:rPr>
        <w:t>ПЛАНИРУЕМЫЕ МЕРОПРИЯТИЯ РЕАЛИЗАЦИИ ПРОГРАММЫ НАСТАВНИЧЕСТВА НА 2022-2023 УЧЕБНЫЙ ГОД</w:t>
      </w:r>
    </w:p>
    <w:p w:rsidR="00701FBA" w:rsidRPr="00E70447" w:rsidRDefault="00701FBA" w:rsidP="00701FBA">
      <w:pPr>
        <w:spacing w:after="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> </w:t>
      </w:r>
    </w:p>
    <w:tbl>
      <w:tblPr>
        <w:tblW w:w="959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5103"/>
        <w:gridCol w:w="3544"/>
      </w:tblGrid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ind w:left="360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№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Август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Администрация гимназии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 Подготовка нормативной базы реализации программы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Администрация гимназии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Сентябрь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Зам. по НМР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Выбор форм и программ наставничества исходя из потребностей гимназии. Обучение наставников.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Зам. по НМР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Беседа: Профессиональные дефициты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Составление и утверждение индивидуального плана (программа работы Наставника с Наставляемым лицом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Учитель-наставник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Беседа: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Посещение уроков Наставляемого лица с целью оказания методической помощи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Администрация гимназии 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Октябрь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Учитель-наставник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Анализ процесса адаптации наставляемого лица через индивидуальное собеседование.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Зам. по НМР</w:t>
            </w:r>
          </w:p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Учитель наставник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Работа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Наставляемого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 в ШМО. Определение темы самообразования.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Руководитель ШМО</w:t>
            </w:r>
          </w:p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Консультация: Организация индивидуальной коррекционной работы с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обучающимися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Учитель-наставник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Консультация по текущим проблемам реализации рабочих программ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Посещение уроков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Зам. по УВР, НМР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Ноябрь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Беседа «Педагогические проблемы наставляемого специалиста»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Зам. По НМР</w:t>
            </w:r>
          </w:p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Отработка структуры урока в условиях реализации ФГОС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Консультация Организация проектной деятельности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обучающихся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 в урочное и внеурочное время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Декабрь.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Консультация: Качественная рефлексия урока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Консультация: </w:t>
            </w:r>
            <w:proofErr w:type="spell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Здоровьесберегающие</w:t>
            </w:r>
            <w:proofErr w:type="spell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 технологии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Посещение уроков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Январь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Посещение молодым специалистом открытых занятий наставников и коллег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Учителя ШМО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Консультация: Олимпиадное движение школьников. Платформа </w:t>
            </w:r>
            <w:proofErr w:type="spell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Учи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.р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</w:t>
            </w:r>
            <w:proofErr w:type="spell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Февраль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Беседа. Портфолио ученика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Консультация. Виды уроков.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Участие в конкурсах профессионального мастерства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Март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Текущие проблемы организации УВП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Зам. по УВР</w:t>
            </w:r>
          </w:p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Беседа Корректировка рабочих программ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Открытое занятие наставляемого специалиста.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Наставляемый специалист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Апрель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Практикум «Мой первый шаг педагогической деятельности в начальной школе» (выступление на ШМО по теме самообразования.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Наставляемый специалист</w:t>
            </w:r>
          </w:p>
        </w:tc>
      </w:tr>
      <w:tr w:rsidR="00701FBA" w:rsidRPr="00E70447" w:rsidTr="00BE4578">
        <w:tc>
          <w:tcPr>
            <w:tcW w:w="95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Май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Отчет о деятельности Наставника и Наставляемого лица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–н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Наставляемый специалист</w:t>
            </w:r>
          </w:p>
        </w:tc>
      </w:tr>
      <w:tr w:rsidR="00701FBA" w:rsidRPr="00E70447" w:rsidTr="00BE4578"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Перспективное планиров</w:t>
            </w:r>
            <w:r>
              <w:rPr>
                <w:rStyle w:val="a3"/>
                <w:rFonts w:ascii="Times New Roman" w:hAnsi="Times New Roman"/>
                <w:sz w:val="26"/>
                <w:szCs w:val="26"/>
              </w:rPr>
              <w:t>а</w:t>
            </w: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ние на основе мониторинга педагогических затруднений Наставляемого лица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1FBA" w:rsidRPr="00E70447" w:rsidRDefault="00701FBA" w:rsidP="00BE4578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i w:val="0"/>
                <w:sz w:val="26"/>
                <w:szCs w:val="26"/>
              </w:rPr>
            </w:pPr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 xml:space="preserve">Учитель </w:t>
            </w:r>
            <w:proofErr w:type="gramStart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–н</w:t>
            </w:r>
            <w:proofErr w:type="gramEnd"/>
            <w:r w:rsidRPr="00E70447">
              <w:rPr>
                <w:rStyle w:val="a3"/>
                <w:rFonts w:ascii="Times New Roman" w:hAnsi="Times New Roman"/>
                <w:sz w:val="26"/>
                <w:szCs w:val="26"/>
              </w:rPr>
              <w:t>аставник</w:t>
            </w:r>
          </w:p>
        </w:tc>
      </w:tr>
    </w:tbl>
    <w:p w:rsidR="00701FBA" w:rsidRPr="00E70447" w:rsidRDefault="00701FBA" w:rsidP="00701FBA">
      <w:pPr>
        <w:tabs>
          <w:tab w:val="left" w:pos="2205"/>
        </w:tabs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spacing w:after="150" w:line="240" w:lineRule="auto"/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ab/>
      </w:r>
    </w:p>
    <w:p w:rsidR="00701FBA" w:rsidRPr="00E70447" w:rsidRDefault="00701FBA" w:rsidP="00701FBA">
      <w:pPr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701FBA" w:rsidRPr="00E70447" w:rsidRDefault="00701FBA" w:rsidP="00701FBA">
      <w:pPr>
        <w:tabs>
          <w:tab w:val="left" w:pos="930"/>
        </w:tabs>
        <w:jc w:val="both"/>
        <w:rPr>
          <w:rStyle w:val="a3"/>
          <w:rFonts w:ascii="Times New Roman" w:hAnsi="Times New Roman"/>
          <w:i w:val="0"/>
          <w:sz w:val="26"/>
          <w:szCs w:val="26"/>
        </w:rPr>
      </w:pPr>
      <w:r w:rsidRPr="00E70447">
        <w:rPr>
          <w:rStyle w:val="a3"/>
          <w:rFonts w:ascii="Times New Roman" w:hAnsi="Times New Roman"/>
          <w:sz w:val="26"/>
          <w:szCs w:val="26"/>
        </w:rPr>
        <w:tab/>
      </w:r>
    </w:p>
    <w:p w:rsidR="00701FBA" w:rsidRPr="00E70447" w:rsidRDefault="00701FBA" w:rsidP="00701FBA">
      <w:pPr>
        <w:tabs>
          <w:tab w:val="left" w:pos="930"/>
        </w:tabs>
        <w:jc w:val="both"/>
        <w:rPr>
          <w:rStyle w:val="a3"/>
          <w:rFonts w:ascii="Times New Roman" w:hAnsi="Times New Roman"/>
          <w:i w:val="0"/>
          <w:sz w:val="26"/>
          <w:szCs w:val="26"/>
        </w:rPr>
      </w:pPr>
    </w:p>
    <w:p w:rsidR="00D46F0B" w:rsidRDefault="00D46F0B"/>
    <w:sectPr w:rsidR="00D46F0B" w:rsidSect="00701FB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5616"/>
    <w:multiLevelType w:val="multilevel"/>
    <w:tmpl w:val="C40A387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03730E"/>
    <w:multiLevelType w:val="multilevel"/>
    <w:tmpl w:val="3F4E0A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324A4"/>
    <w:multiLevelType w:val="multilevel"/>
    <w:tmpl w:val="A3149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F00F9A"/>
    <w:multiLevelType w:val="multilevel"/>
    <w:tmpl w:val="61AEA79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D848F7"/>
    <w:multiLevelType w:val="multilevel"/>
    <w:tmpl w:val="CB4A649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6A19BD"/>
    <w:multiLevelType w:val="multilevel"/>
    <w:tmpl w:val="36F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F1206C"/>
    <w:multiLevelType w:val="multilevel"/>
    <w:tmpl w:val="28A2329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DB59D5"/>
    <w:multiLevelType w:val="multilevel"/>
    <w:tmpl w:val="2546702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EA7BBC"/>
    <w:multiLevelType w:val="multilevel"/>
    <w:tmpl w:val="59B02FC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301C50"/>
    <w:multiLevelType w:val="multilevel"/>
    <w:tmpl w:val="D70EDEF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63391D"/>
    <w:multiLevelType w:val="multilevel"/>
    <w:tmpl w:val="7F4028B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1F7182"/>
    <w:multiLevelType w:val="multilevel"/>
    <w:tmpl w:val="ADEE157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913124"/>
    <w:multiLevelType w:val="multilevel"/>
    <w:tmpl w:val="04020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6C17E3"/>
    <w:multiLevelType w:val="multilevel"/>
    <w:tmpl w:val="132829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C47A6"/>
    <w:multiLevelType w:val="multilevel"/>
    <w:tmpl w:val="CAA6C70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8A473A"/>
    <w:multiLevelType w:val="multilevel"/>
    <w:tmpl w:val="91FABA3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8103B1"/>
    <w:multiLevelType w:val="multilevel"/>
    <w:tmpl w:val="B6A2051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9F1394"/>
    <w:multiLevelType w:val="multilevel"/>
    <w:tmpl w:val="A9AC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6A0C46"/>
    <w:multiLevelType w:val="multilevel"/>
    <w:tmpl w:val="116005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41637FF"/>
    <w:multiLevelType w:val="multilevel"/>
    <w:tmpl w:val="E28CC8B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5E700FA"/>
    <w:multiLevelType w:val="multilevel"/>
    <w:tmpl w:val="4B3496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DE73A0"/>
    <w:multiLevelType w:val="multilevel"/>
    <w:tmpl w:val="3154B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036C03"/>
    <w:multiLevelType w:val="multilevel"/>
    <w:tmpl w:val="FC644B8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FA2109"/>
    <w:multiLevelType w:val="multilevel"/>
    <w:tmpl w:val="2BC0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C8335D"/>
    <w:multiLevelType w:val="multilevel"/>
    <w:tmpl w:val="6A96561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136AF3"/>
    <w:multiLevelType w:val="multilevel"/>
    <w:tmpl w:val="752C984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C55142"/>
    <w:multiLevelType w:val="multilevel"/>
    <w:tmpl w:val="3F66756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042F4D"/>
    <w:multiLevelType w:val="multilevel"/>
    <w:tmpl w:val="CDC47A9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28255E"/>
    <w:multiLevelType w:val="multilevel"/>
    <w:tmpl w:val="61E03E3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43D8F"/>
    <w:multiLevelType w:val="multilevel"/>
    <w:tmpl w:val="AC2821F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DB0B41"/>
    <w:multiLevelType w:val="multilevel"/>
    <w:tmpl w:val="F6747E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040FB2"/>
    <w:multiLevelType w:val="multilevel"/>
    <w:tmpl w:val="9866E6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647499"/>
    <w:multiLevelType w:val="multilevel"/>
    <w:tmpl w:val="BAC247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675721"/>
    <w:multiLevelType w:val="multilevel"/>
    <w:tmpl w:val="9D2C35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B3F7360"/>
    <w:multiLevelType w:val="multilevel"/>
    <w:tmpl w:val="19CAE28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72FD"/>
    <w:multiLevelType w:val="multilevel"/>
    <w:tmpl w:val="4AEEF8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D422A8A"/>
    <w:multiLevelType w:val="multilevel"/>
    <w:tmpl w:val="3BDAA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DB769E"/>
    <w:multiLevelType w:val="multilevel"/>
    <w:tmpl w:val="D4E636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3"/>
  </w:num>
  <w:num w:numId="3">
    <w:abstractNumId w:val="12"/>
  </w:num>
  <w:num w:numId="4">
    <w:abstractNumId w:val="5"/>
  </w:num>
  <w:num w:numId="5">
    <w:abstractNumId w:val="17"/>
  </w:num>
  <w:num w:numId="6">
    <w:abstractNumId w:val="2"/>
  </w:num>
  <w:num w:numId="7">
    <w:abstractNumId w:val="21"/>
  </w:num>
  <w:num w:numId="8">
    <w:abstractNumId w:val="33"/>
  </w:num>
  <w:num w:numId="9">
    <w:abstractNumId w:val="13"/>
  </w:num>
  <w:num w:numId="10">
    <w:abstractNumId w:val="36"/>
  </w:num>
  <w:num w:numId="11">
    <w:abstractNumId w:val="31"/>
  </w:num>
  <w:num w:numId="12">
    <w:abstractNumId w:val="1"/>
  </w:num>
  <w:num w:numId="13">
    <w:abstractNumId w:val="30"/>
  </w:num>
  <w:num w:numId="14">
    <w:abstractNumId w:val="22"/>
  </w:num>
  <w:num w:numId="15">
    <w:abstractNumId w:val="32"/>
  </w:num>
  <w:num w:numId="16">
    <w:abstractNumId w:val="37"/>
  </w:num>
  <w:num w:numId="17">
    <w:abstractNumId w:val="15"/>
  </w:num>
  <w:num w:numId="18">
    <w:abstractNumId w:val="18"/>
  </w:num>
  <w:num w:numId="19">
    <w:abstractNumId w:val="16"/>
  </w:num>
  <w:num w:numId="20">
    <w:abstractNumId w:val="3"/>
  </w:num>
  <w:num w:numId="21">
    <w:abstractNumId w:val="29"/>
  </w:num>
  <w:num w:numId="22">
    <w:abstractNumId w:val="20"/>
  </w:num>
  <w:num w:numId="23">
    <w:abstractNumId w:val="34"/>
  </w:num>
  <w:num w:numId="24">
    <w:abstractNumId w:val="0"/>
  </w:num>
  <w:num w:numId="25">
    <w:abstractNumId w:val="25"/>
  </w:num>
  <w:num w:numId="26">
    <w:abstractNumId w:val="24"/>
  </w:num>
  <w:num w:numId="27">
    <w:abstractNumId w:val="14"/>
  </w:num>
  <w:num w:numId="28">
    <w:abstractNumId w:val="27"/>
  </w:num>
  <w:num w:numId="29">
    <w:abstractNumId w:val="6"/>
  </w:num>
  <w:num w:numId="30">
    <w:abstractNumId w:val="26"/>
  </w:num>
  <w:num w:numId="31">
    <w:abstractNumId w:val="8"/>
  </w:num>
  <w:num w:numId="32">
    <w:abstractNumId w:val="19"/>
  </w:num>
  <w:num w:numId="33">
    <w:abstractNumId w:val="7"/>
  </w:num>
  <w:num w:numId="34">
    <w:abstractNumId w:val="9"/>
  </w:num>
  <w:num w:numId="35">
    <w:abstractNumId w:val="4"/>
  </w:num>
  <w:num w:numId="36">
    <w:abstractNumId w:val="28"/>
  </w:num>
  <w:num w:numId="37">
    <w:abstractNumId w:val="1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BA"/>
    <w:rsid w:val="00181E1D"/>
    <w:rsid w:val="00346471"/>
    <w:rsid w:val="00375249"/>
    <w:rsid w:val="0040464E"/>
    <w:rsid w:val="004846C4"/>
    <w:rsid w:val="00516978"/>
    <w:rsid w:val="005608E2"/>
    <w:rsid w:val="00602365"/>
    <w:rsid w:val="00643014"/>
    <w:rsid w:val="006730B0"/>
    <w:rsid w:val="00701FBA"/>
    <w:rsid w:val="007A17BB"/>
    <w:rsid w:val="007E6E94"/>
    <w:rsid w:val="00802CF8"/>
    <w:rsid w:val="008129DD"/>
    <w:rsid w:val="00887521"/>
    <w:rsid w:val="008D6EF4"/>
    <w:rsid w:val="00976D90"/>
    <w:rsid w:val="009F6FDD"/>
    <w:rsid w:val="00A27BBD"/>
    <w:rsid w:val="00A56A18"/>
    <w:rsid w:val="00AE01B2"/>
    <w:rsid w:val="00BD10E5"/>
    <w:rsid w:val="00BD4164"/>
    <w:rsid w:val="00BD60CD"/>
    <w:rsid w:val="00C63E82"/>
    <w:rsid w:val="00CD1BCC"/>
    <w:rsid w:val="00D46F0B"/>
    <w:rsid w:val="00D8731C"/>
    <w:rsid w:val="00E86A82"/>
    <w:rsid w:val="00E9712E"/>
    <w:rsid w:val="00EB6503"/>
    <w:rsid w:val="00EC5980"/>
    <w:rsid w:val="00F2069F"/>
    <w:rsid w:val="00F47E11"/>
    <w:rsid w:val="00F67CC2"/>
    <w:rsid w:val="00F76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01FBA"/>
    <w:rPr>
      <w:i/>
      <w:iCs/>
      <w:color w:val="404040" w:themeColor="text1" w:themeTint="BF"/>
    </w:rPr>
  </w:style>
  <w:style w:type="paragraph" w:customStyle="1" w:styleId="13NormDOC-txt">
    <w:name w:val="13NormDOC-txt"/>
    <w:basedOn w:val="a"/>
    <w:uiPriority w:val="99"/>
    <w:rsid w:val="00701FBA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styleId="a4">
    <w:name w:val="Balloon Text"/>
    <w:basedOn w:val="a"/>
    <w:link w:val="a5"/>
    <w:uiPriority w:val="99"/>
    <w:semiHidden/>
    <w:unhideWhenUsed/>
    <w:rsid w:val="0070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FB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FB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701FBA"/>
    <w:rPr>
      <w:i/>
      <w:iCs/>
      <w:color w:val="404040" w:themeColor="text1" w:themeTint="BF"/>
    </w:rPr>
  </w:style>
  <w:style w:type="paragraph" w:customStyle="1" w:styleId="13NormDOC-txt">
    <w:name w:val="13NormDOC-txt"/>
    <w:basedOn w:val="a"/>
    <w:uiPriority w:val="99"/>
    <w:rsid w:val="00701FBA"/>
    <w:pPr>
      <w:autoSpaceDE w:val="0"/>
      <w:autoSpaceDN w:val="0"/>
      <w:adjustRightInd w:val="0"/>
      <w:spacing w:before="170" w:after="0" w:line="220" w:lineRule="atLeast"/>
      <w:ind w:left="283" w:right="283"/>
      <w:jc w:val="both"/>
      <w:textAlignment w:val="center"/>
    </w:pPr>
    <w:rPr>
      <w:rFonts w:ascii="TextBookC" w:eastAsia="Times New Roman" w:hAnsi="TextBookC" w:cs="TextBookC"/>
      <w:color w:val="000000"/>
      <w:spacing w:val="-2"/>
      <w:sz w:val="18"/>
      <w:szCs w:val="18"/>
      <w:u w:color="000000"/>
    </w:rPr>
  </w:style>
  <w:style w:type="paragraph" w:styleId="a4">
    <w:name w:val="Balloon Text"/>
    <w:basedOn w:val="a"/>
    <w:link w:val="a5"/>
    <w:uiPriority w:val="99"/>
    <w:semiHidden/>
    <w:unhideWhenUsed/>
    <w:rsid w:val="00701F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F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БГ0004</dc:creator>
  <cp:lastModifiedBy>БГ0004</cp:lastModifiedBy>
  <cp:revision>1</cp:revision>
  <dcterms:created xsi:type="dcterms:W3CDTF">2022-11-24T05:36:00Z</dcterms:created>
  <dcterms:modified xsi:type="dcterms:W3CDTF">2022-11-24T05:46:00Z</dcterms:modified>
</cp:coreProperties>
</file>